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5DC" w:rsidRPr="005645DC" w:rsidRDefault="005645DC" w:rsidP="005645DC">
      <w:pPr>
        <w:rPr>
          <w:rFonts w:ascii="Helvetica Neue" w:eastAsia="Times New Roman" w:hAnsi="Helvetica Neue" w:cs="Times New Roman"/>
          <w:color w:val="222222"/>
        </w:rPr>
      </w:pPr>
      <w:r w:rsidRPr="005645DC">
        <w:rPr>
          <w:rFonts w:ascii="Helvetica Neue" w:eastAsia="Times New Roman" w:hAnsi="Helvetica Neue" w:cs="Times New Roman"/>
          <w:color w:val="222222"/>
        </w:rPr>
        <w:t>Oct 21 Virtual </w:t>
      </w:r>
    </w:p>
    <w:p w:rsidR="005645DC" w:rsidRPr="005645DC" w:rsidRDefault="005645DC" w:rsidP="005645DC">
      <w:pPr>
        <w:rPr>
          <w:rFonts w:ascii="Helvetica Neue" w:eastAsia="Times New Roman" w:hAnsi="Helvetica Neue" w:cs="Times New Roman"/>
          <w:color w:val="222222"/>
        </w:rPr>
      </w:pP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Let’s Be Curious About NEW!! </w:t>
      </w:r>
    </w:p>
    <w:p w:rsidR="005645DC" w:rsidRPr="005645DC" w:rsidRDefault="005645DC" w:rsidP="005645DC">
      <w:pPr>
        <w:rPr>
          <w:rFonts w:ascii="Helvetica Neue" w:eastAsia="Times New Roman" w:hAnsi="Helvetica Neue" w:cs="Times New Roman"/>
          <w:color w:val="222222"/>
        </w:rPr>
      </w:pP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xml:space="preserve">Products ~ Presenter: Tricia </w:t>
      </w:r>
      <w:proofErr w:type="gramStart"/>
      <w:r w:rsidRPr="005645DC">
        <w:rPr>
          <w:rFonts w:ascii="Verdana" w:eastAsia="Times New Roman" w:hAnsi="Verdana" w:cs="Times New Roman"/>
          <w:color w:val="222222"/>
        </w:rPr>
        <w:t>Osuna,  BSDH</w:t>
      </w:r>
      <w:proofErr w:type="gramEnd"/>
      <w:r w:rsidRPr="005645DC">
        <w:rPr>
          <w:rFonts w:ascii="Verdana" w:eastAsia="Times New Roman" w:hAnsi="Verdana" w:cs="Times New Roman"/>
          <w:color w:val="222222"/>
        </w:rPr>
        <w:t>, RDH, FAADH </w:t>
      </w:r>
    </w:p>
    <w:p w:rsidR="005645DC" w:rsidRPr="005645DC" w:rsidRDefault="005645DC" w:rsidP="005645DC">
      <w:pPr>
        <w:rPr>
          <w:rFonts w:ascii="Helvetica Neue" w:eastAsia="Times New Roman" w:hAnsi="Helvetica Neue" w:cs="Times New Roman"/>
          <w:color w:val="222222"/>
        </w:rPr>
      </w:pP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Description: A recent concept in education utilizing a panel of company representatives. Marketing of products and research is offered in an educational presentation however guidelines are set to not allow for comparison to other products nor pricing in the presentations. Education on use, research and implementation into your practice is attained through a panel type presentation moderated by Tricia.</w:t>
      </w: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The pace is fast, the information extremely valuable while respecting the time involved by attendees. </w:t>
      </w:r>
    </w:p>
    <w:p w:rsidR="005645DC" w:rsidRPr="005645DC" w:rsidRDefault="005645DC" w:rsidP="005645DC">
      <w:pPr>
        <w:rPr>
          <w:rFonts w:ascii="Helvetica Neue" w:eastAsia="Times New Roman" w:hAnsi="Helvetica Neue" w:cs="Times New Roman"/>
          <w:color w:val="222222"/>
        </w:rPr>
      </w:pP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Objectives: </w:t>
      </w: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Recognize improvements on products used by dental professionals. </w:t>
      </w: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Compare new materials and products for various aspects of dentistry. </w:t>
      </w: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Evaluate options in appropriate delivery of treatments. </w:t>
      </w: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Recognize and evaluate changes to implement in the practice.</w:t>
      </w:r>
    </w:p>
    <w:p w:rsidR="005645DC" w:rsidRPr="005645DC" w:rsidRDefault="005645DC" w:rsidP="005645DC">
      <w:pPr>
        <w:rPr>
          <w:rFonts w:ascii="Helvetica Neue" w:eastAsia="Times New Roman" w:hAnsi="Helvetica Neue" w:cs="Times New Roman"/>
          <w:color w:val="222222"/>
        </w:rPr>
      </w:pP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   Speaker Bio:</w:t>
      </w:r>
    </w:p>
    <w:p w:rsidR="005645DC" w:rsidRPr="005645DC" w:rsidRDefault="005645DC" w:rsidP="005645DC">
      <w:pPr>
        <w:rPr>
          <w:rFonts w:ascii="Helvetica Neue" w:eastAsia="Times New Roman" w:hAnsi="Helvetica Neue" w:cs="Times New Roman"/>
          <w:color w:val="222222"/>
        </w:rPr>
      </w:pPr>
      <w:r w:rsidRPr="005645DC">
        <w:rPr>
          <w:rFonts w:ascii="Verdana" w:eastAsia="Times New Roman" w:hAnsi="Verdana" w:cs="Times New Roman"/>
          <w:color w:val="222222"/>
        </w:rPr>
        <w:t>Tricia Osuna, BSDH, RDH, FAADH is a University of Southern California graduate, Past President of the American Academy of Dental Hygiene and California Dental Hygienists’ Association.  Tricia is in her 44</w:t>
      </w:r>
      <w:r w:rsidRPr="005645DC">
        <w:rPr>
          <w:rFonts w:ascii="Verdana" w:eastAsia="Times New Roman" w:hAnsi="Verdana" w:cs="Times New Roman"/>
          <w:color w:val="222222"/>
          <w:vertAlign w:val="superscript"/>
        </w:rPr>
        <w:t>th</w:t>
      </w:r>
      <w:r w:rsidRPr="005645DC">
        <w:rPr>
          <w:rFonts w:ascii="Verdana" w:eastAsia="Times New Roman" w:hAnsi="Verdana" w:cs="Times New Roman"/>
          <w:color w:val="222222"/>
        </w:rPr>
        <w:t> year as a dental hygienist, the majority of those as a clinician. She shares this with her audiences in a humorous and enlightening presentation experience. Ms. Osuna is a lifelong CDHA/ ADHA member and a previous Member of the Dental Board of California. She is a Founding Member of the American Board of Facial Esthetics. Licensed in both California and New York, her experiences traverse the dental hygiene arena in a unique way spanning a variety of roles including Consultant, Clinician, Educator, International Presenter, Author, Mentor as well as owner of Professional Insights, Inc.</w:t>
      </w:r>
    </w:p>
    <w:p w:rsidR="008764D5" w:rsidRDefault="005645DC">
      <w:bookmarkStart w:id="0" w:name="_GoBack"/>
      <w:bookmarkEnd w:id="0"/>
    </w:p>
    <w:sectPr w:rsidR="008764D5" w:rsidSect="00E7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DC"/>
    <w:rsid w:val="005645DC"/>
    <w:rsid w:val="00D70AC7"/>
    <w:rsid w:val="00E7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4B0B"/>
  <w14:defaultImageDpi w14:val="32767"/>
  <w15:chartTrackingRefBased/>
  <w15:docId w15:val="{F5AA6524-E337-5345-BDC2-E445C1F4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7435">
      <w:bodyDiv w:val="1"/>
      <w:marLeft w:val="0"/>
      <w:marRight w:val="0"/>
      <w:marTop w:val="0"/>
      <w:marBottom w:val="0"/>
      <w:divBdr>
        <w:top w:val="none" w:sz="0" w:space="0" w:color="auto"/>
        <w:left w:val="none" w:sz="0" w:space="0" w:color="auto"/>
        <w:bottom w:val="none" w:sz="0" w:space="0" w:color="auto"/>
        <w:right w:val="none" w:sz="0" w:space="0" w:color="auto"/>
      </w:divBdr>
      <w:divsChild>
        <w:div w:id="512844621">
          <w:marLeft w:val="0"/>
          <w:marRight w:val="0"/>
          <w:marTop w:val="0"/>
          <w:marBottom w:val="0"/>
          <w:divBdr>
            <w:top w:val="none" w:sz="0" w:space="0" w:color="auto"/>
            <w:left w:val="none" w:sz="0" w:space="0" w:color="auto"/>
            <w:bottom w:val="none" w:sz="0" w:space="0" w:color="auto"/>
            <w:right w:val="none" w:sz="0" w:space="0" w:color="auto"/>
          </w:divBdr>
        </w:div>
        <w:div w:id="839079783">
          <w:marLeft w:val="0"/>
          <w:marRight w:val="0"/>
          <w:marTop w:val="0"/>
          <w:marBottom w:val="0"/>
          <w:divBdr>
            <w:top w:val="none" w:sz="0" w:space="0" w:color="auto"/>
            <w:left w:val="none" w:sz="0" w:space="0" w:color="auto"/>
            <w:bottom w:val="none" w:sz="0" w:space="0" w:color="auto"/>
            <w:right w:val="none" w:sz="0" w:space="0" w:color="auto"/>
          </w:divBdr>
        </w:div>
        <w:div w:id="107162907">
          <w:marLeft w:val="0"/>
          <w:marRight w:val="0"/>
          <w:marTop w:val="0"/>
          <w:marBottom w:val="0"/>
          <w:divBdr>
            <w:top w:val="none" w:sz="0" w:space="0" w:color="auto"/>
            <w:left w:val="none" w:sz="0" w:space="0" w:color="auto"/>
            <w:bottom w:val="none" w:sz="0" w:space="0" w:color="auto"/>
            <w:right w:val="none" w:sz="0" w:space="0" w:color="auto"/>
          </w:divBdr>
          <w:divsChild>
            <w:div w:id="1484005255">
              <w:marLeft w:val="0"/>
              <w:marRight w:val="0"/>
              <w:marTop w:val="0"/>
              <w:marBottom w:val="0"/>
              <w:divBdr>
                <w:top w:val="none" w:sz="0" w:space="0" w:color="auto"/>
                <w:left w:val="none" w:sz="0" w:space="0" w:color="auto"/>
                <w:bottom w:val="none" w:sz="0" w:space="0" w:color="auto"/>
                <w:right w:val="none" w:sz="0" w:space="0" w:color="auto"/>
              </w:divBdr>
              <w:divsChild>
                <w:div w:id="920600194">
                  <w:marLeft w:val="0"/>
                  <w:marRight w:val="0"/>
                  <w:marTop w:val="0"/>
                  <w:marBottom w:val="0"/>
                  <w:divBdr>
                    <w:top w:val="none" w:sz="0" w:space="0" w:color="auto"/>
                    <w:left w:val="none" w:sz="0" w:space="0" w:color="auto"/>
                    <w:bottom w:val="none" w:sz="0" w:space="0" w:color="auto"/>
                    <w:right w:val="none" w:sz="0" w:space="0" w:color="auto"/>
                  </w:divBdr>
                </w:div>
                <w:div w:id="306401035">
                  <w:marLeft w:val="0"/>
                  <w:marRight w:val="0"/>
                  <w:marTop w:val="0"/>
                  <w:marBottom w:val="0"/>
                  <w:divBdr>
                    <w:top w:val="none" w:sz="0" w:space="0" w:color="auto"/>
                    <w:left w:val="none" w:sz="0" w:space="0" w:color="auto"/>
                    <w:bottom w:val="none" w:sz="0" w:space="0" w:color="auto"/>
                    <w:right w:val="none" w:sz="0" w:space="0" w:color="auto"/>
                  </w:divBdr>
                </w:div>
                <w:div w:id="1957057273">
                  <w:marLeft w:val="0"/>
                  <w:marRight w:val="0"/>
                  <w:marTop w:val="0"/>
                  <w:marBottom w:val="0"/>
                  <w:divBdr>
                    <w:top w:val="none" w:sz="0" w:space="0" w:color="auto"/>
                    <w:left w:val="none" w:sz="0" w:space="0" w:color="auto"/>
                    <w:bottom w:val="none" w:sz="0" w:space="0" w:color="auto"/>
                    <w:right w:val="none" w:sz="0" w:space="0" w:color="auto"/>
                  </w:divBdr>
                </w:div>
                <w:div w:id="81531474">
                  <w:marLeft w:val="0"/>
                  <w:marRight w:val="0"/>
                  <w:marTop w:val="0"/>
                  <w:marBottom w:val="0"/>
                  <w:divBdr>
                    <w:top w:val="none" w:sz="0" w:space="0" w:color="auto"/>
                    <w:left w:val="none" w:sz="0" w:space="0" w:color="auto"/>
                    <w:bottom w:val="none" w:sz="0" w:space="0" w:color="auto"/>
                    <w:right w:val="none" w:sz="0" w:space="0" w:color="auto"/>
                  </w:divBdr>
                  <w:divsChild>
                    <w:div w:id="2142535188">
                      <w:marLeft w:val="0"/>
                      <w:marRight w:val="0"/>
                      <w:marTop w:val="0"/>
                      <w:marBottom w:val="0"/>
                      <w:divBdr>
                        <w:top w:val="none" w:sz="0" w:space="0" w:color="auto"/>
                        <w:left w:val="none" w:sz="0" w:space="0" w:color="auto"/>
                        <w:bottom w:val="none" w:sz="0" w:space="0" w:color="auto"/>
                        <w:right w:val="none" w:sz="0" w:space="0" w:color="auto"/>
                      </w:divBdr>
                      <w:divsChild>
                        <w:div w:id="1291672237">
                          <w:marLeft w:val="0"/>
                          <w:marRight w:val="0"/>
                          <w:marTop w:val="0"/>
                          <w:marBottom w:val="0"/>
                          <w:divBdr>
                            <w:top w:val="none" w:sz="0" w:space="0" w:color="auto"/>
                            <w:left w:val="none" w:sz="0" w:space="0" w:color="auto"/>
                            <w:bottom w:val="none" w:sz="0" w:space="0" w:color="auto"/>
                            <w:right w:val="none" w:sz="0" w:space="0" w:color="auto"/>
                          </w:divBdr>
                        </w:div>
                        <w:div w:id="848059446">
                          <w:marLeft w:val="0"/>
                          <w:marRight w:val="0"/>
                          <w:marTop w:val="0"/>
                          <w:marBottom w:val="0"/>
                          <w:divBdr>
                            <w:top w:val="none" w:sz="0" w:space="0" w:color="auto"/>
                            <w:left w:val="none" w:sz="0" w:space="0" w:color="auto"/>
                            <w:bottom w:val="none" w:sz="0" w:space="0" w:color="auto"/>
                            <w:right w:val="none" w:sz="0" w:space="0" w:color="auto"/>
                          </w:divBdr>
                        </w:div>
                        <w:div w:id="619262340">
                          <w:marLeft w:val="0"/>
                          <w:marRight w:val="0"/>
                          <w:marTop w:val="0"/>
                          <w:marBottom w:val="0"/>
                          <w:divBdr>
                            <w:top w:val="none" w:sz="0" w:space="0" w:color="auto"/>
                            <w:left w:val="none" w:sz="0" w:space="0" w:color="auto"/>
                            <w:bottom w:val="none" w:sz="0" w:space="0" w:color="auto"/>
                            <w:right w:val="none" w:sz="0" w:space="0" w:color="auto"/>
                          </w:divBdr>
                        </w:div>
                        <w:div w:id="580529730">
                          <w:marLeft w:val="0"/>
                          <w:marRight w:val="0"/>
                          <w:marTop w:val="0"/>
                          <w:marBottom w:val="0"/>
                          <w:divBdr>
                            <w:top w:val="none" w:sz="0" w:space="0" w:color="auto"/>
                            <w:left w:val="none" w:sz="0" w:space="0" w:color="auto"/>
                            <w:bottom w:val="none" w:sz="0" w:space="0" w:color="auto"/>
                            <w:right w:val="none" w:sz="0" w:space="0" w:color="auto"/>
                          </w:divBdr>
                        </w:div>
                        <w:div w:id="777875836">
                          <w:marLeft w:val="0"/>
                          <w:marRight w:val="0"/>
                          <w:marTop w:val="0"/>
                          <w:marBottom w:val="0"/>
                          <w:divBdr>
                            <w:top w:val="none" w:sz="0" w:space="0" w:color="auto"/>
                            <w:left w:val="none" w:sz="0" w:space="0" w:color="auto"/>
                            <w:bottom w:val="none" w:sz="0" w:space="0" w:color="auto"/>
                            <w:right w:val="none" w:sz="0" w:space="0" w:color="auto"/>
                          </w:divBdr>
                        </w:div>
                        <w:div w:id="722824440">
                          <w:marLeft w:val="0"/>
                          <w:marRight w:val="0"/>
                          <w:marTop w:val="0"/>
                          <w:marBottom w:val="0"/>
                          <w:divBdr>
                            <w:top w:val="none" w:sz="0" w:space="0" w:color="auto"/>
                            <w:left w:val="none" w:sz="0" w:space="0" w:color="auto"/>
                            <w:bottom w:val="none" w:sz="0" w:space="0" w:color="auto"/>
                            <w:right w:val="none" w:sz="0" w:space="0" w:color="auto"/>
                          </w:divBdr>
                          <w:divsChild>
                            <w:div w:id="1489710254">
                              <w:marLeft w:val="0"/>
                              <w:marRight w:val="0"/>
                              <w:marTop w:val="0"/>
                              <w:marBottom w:val="0"/>
                              <w:divBdr>
                                <w:top w:val="none" w:sz="0" w:space="0" w:color="auto"/>
                                <w:left w:val="none" w:sz="0" w:space="0" w:color="auto"/>
                                <w:bottom w:val="none" w:sz="0" w:space="0" w:color="auto"/>
                                <w:right w:val="none" w:sz="0" w:space="0" w:color="auto"/>
                              </w:divBdr>
                            </w:div>
                            <w:div w:id="543057160">
                              <w:marLeft w:val="0"/>
                              <w:marRight w:val="0"/>
                              <w:marTop w:val="0"/>
                              <w:marBottom w:val="0"/>
                              <w:divBdr>
                                <w:top w:val="none" w:sz="0" w:space="0" w:color="auto"/>
                                <w:left w:val="none" w:sz="0" w:space="0" w:color="auto"/>
                                <w:bottom w:val="none" w:sz="0" w:space="0" w:color="auto"/>
                                <w:right w:val="none" w:sz="0" w:space="0" w:color="auto"/>
                              </w:divBdr>
                            </w:div>
                            <w:div w:id="1702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Seggerman, Rachel</dc:creator>
  <cp:keywords/>
  <dc:description/>
  <cp:lastModifiedBy>Seggerman, Rachel</cp:lastModifiedBy>
  <cp:revision>1</cp:revision>
  <dcterms:created xsi:type="dcterms:W3CDTF">2021-09-02T15:19:00Z</dcterms:created>
  <dcterms:modified xsi:type="dcterms:W3CDTF">2021-09-02T15:19:00Z</dcterms:modified>
</cp:coreProperties>
</file>